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A5" w:rsidRDefault="00602BA5" w:rsidP="00602BA5">
      <w:pPr>
        <w:ind w:right="-472"/>
      </w:pPr>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02BA5" w:rsidRDefault="00602BA5" w:rsidP="00602BA5">
      <w:pPr>
        <w:ind w:right="-472"/>
      </w:pPr>
      <w:r>
        <w:rPr>
          <w:rFonts w:ascii="Arial" w:hAnsi="Arial" w:cs="Arial"/>
          <w:b/>
          <w:bCs/>
          <w:color w:val="0000FF"/>
          <w:sz w:val="26"/>
          <w:szCs w:val="26"/>
        </w:rPr>
        <w:t> </w:t>
      </w:r>
    </w:p>
    <w:p w:rsidR="00602BA5" w:rsidRDefault="00602BA5" w:rsidP="00602BA5">
      <w:pPr>
        <w:ind w:right="-472"/>
        <w:rPr>
          <w:color w:val="3333FF"/>
        </w:rPr>
      </w:pPr>
      <w:r>
        <w:rPr>
          <w:rFonts w:ascii="Arial" w:hAnsi="Arial" w:cs="Arial"/>
          <w:b/>
          <w:bCs/>
          <w:color w:val="3333FF"/>
          <w:sz w:val="28"/>
          <w:szCs w:val="28"/>
        </w:rPr>
        <w:t xml:space="preserve">Information for Water Industry Managers and Practitioners in the Queensland Water Industry </w:t>
      </w:r>
    </w:p>
    <w:p w:rsidR="00602BA5" w:rsidRDefault="00602BA5" w:rsidP="00602BA5">
      <w:pPr>
        <w:ind w:right="-472"/>
        <w:rPr>
          <w:rFonts w:ascii="Arial" w:hAnsi="Arial" w:cs="Arial"/>
          <w:b/>
          <w:bCs/>
          <w:color w:val="3333FF"/>
          <w:sz w:val="28"/>
          <w:szCs w:val="28"/>
        </w:rPr>
      </w:pPr>
      <w:r>
        <w:rPr>
          <w:rFonts w:ascii="Arial" w:hAnsi="Arial" w:cs="Arial"/>
          <w:b/>
          <w:bCs/>
          <w:color w:val="3333FF"/>
          <w:sz w:val="28"/>
          <w:szCs w:val="28"/>
        </w:rPr>
        <w:t xml:space="preserve">(Issue #267 – 27 August 2015)    </w:t>
      </w:r>
    </w:p>
    <w:p w:rsidR="00602BA5" w:rsidRDefault="00602BA5" w:rsidP="00602BA5">
      <w:pPr>
        <w:ind w:right="-472"/>
        <w:rPr>
          <w:rFonts w:ascii="Arial Narrow" w:hAnsi="Arial Narrow"/>
          <w:b/>
          <w:bCs/>
          <w:color w:val="3333FF"/>
          <w:sz w:val="28"/>
          <w:szCs w:val="28"/>
        </w:rPr>
      </w:pPr>
      <w:r>
        <w:rPr>
          <w:rFonts w:ascii="Arial Narrow" w:hAnsi="Arial Narrow"/>
          <w:b/>
          <w:bCs/>
          <w:color w:val="3333FF"/>
          <w:sz w:val="28"/>
          <w:szCs w:val="28"/>
        </w:rPr>
        <w:t>        </w:t>
      </w:r>
    </w:p>
    <w:p w:rsidR="00602BA5" w:rsidRDefault="00602BA5" w:rsidP="00602BA5">
      <w:pPr>
        <w:ind w:right="-472"/>
        <w:rPr>
          <w:rFonts w:ascii="Arial Narrow" w:hAnsi="Arial Narrow"/>
          <w:i/>
          <w:iCs/>
          <w:color w:val="3333FF"/>
          <w:sz w:val="28"/>
          <w:szCs w:val="28"/>
        </w:rPr>
      </w:pPr>
      <w:r>
        <w:rPr>
          <w:rFonts w:ascii="Arial Narrow" w:hAnsi="Arial Narrow"/>
          <w:b/>
          <w:bCs/>
          <w:color w:val="3333FF"/>
          <w:sz w:val="28"/>
          <w:szCs w:val="28"/>
        </w:rPr>
        <w:t>1.   </w:t>
      </w:r>
      <w:r>
        <w:rPr>
          <w:rFonts w:ascii="Arial Narrow" w:hAnsi="Arial Narrow"/>
          <w:b/>
          <w:bCs/>
          <w:i/>
          <w:iCs/>
          <w:color w:val="3333FF"/>
          <w:sz w:val="28"/>
          <w:szCs w:val="28"/>
        </w:rPr>
        <w:t>qldwater</w:t>
      </w:r>
      <w:r>
        <w:rPr>
          <w:rFonts w:ascii="Arial Narrow" w:hAnsi="Arial Narrow"/>
          <w:b/>
          <w:bCs/>
          <w:color w:val="3333FF"/>
          <w:sz w:val="28"/>
          <w:szCs w:val="28"/>
        </w:rPr>
        <w:t xml:space="preserve"> 201</w:t>
      </w:r>
      <w:r w:rsidR="0026602D">
        <w:rPr>
          <w:rFonts w:ascii="Arial Narrow" w:hAnsi="Arial Narrow"/>
          <w:b/>
          <w:bCs/>
          <w:color w:val="3333FF"/>
          <w:sz w:val="28"/>
          <w:szCs w:val="28"/>
        </w:rPr>
        <w:t xml:space="preserve">5 </w:t>
      </w:r>
      <w:r>
        <w:rPr>
          <w:rFonts w:ascii="Arial Narrow" w:hAnsi="Arial Narrow"/>
          <w:b/>
          <w:bCs/>
          <w:color w:val="3333FF"/>
          <w:sz w:val="28"/>
          <w:szCs w:val="28"/>
        </w:rPr>
        <w:t>Innovation Event – Sunshine Coast 4 &amp; 5 November</w:t>
      </w:r>
      <w:r>
        <w:rPr>
          <w:rFonts w:ascii="Arial Narrow" w:hAnsi="Arial Narrow"/>
          <w:color w:val="3333FF"/>
          <w:sz w:val="28"/>
          <w:szCs w:val="28"/>
        </w:rPr>
        <w:t xml:space="preserve">  </w:t>
      </w:r>
    </w:p>
    <w:p w:rsidR="00602BA5" w:rsidRDefault="00602BA5" w:rsidP="00602BA5">
      <w:pPr>
        <w:ind w:right="-472"/>
        <w:rPr>
          <w:rFonts w:ascii="Arial Narrow" w:hAnsi="Arial Narrow"/>
          <w:b/>
          <w:bCs/>
          <w:color w:val="3333FF"/>
          <w:sz w:val="28"/>
          <w:szCs w:val="28"/>
        </w:rPr>
      </w:pPr>
      <w:r>
        <w:rPr>
          <w:rFonts w:ascii="Arial Narrow" w:hAnsi="Arial Narrow"/>
          <w:b/>
          <w:bCs/>
          <w:color w:val="3333FF"/>
          <w:sz w:val="28"/>
          <w:szCs w:val="28"/>
        </w:rPr>
        <w:t>2.   SEQ Taste Test Winner and regional finalists</w:t>
      </w:r>
    </w:p>
    <w:p w:rsidR="00602BA5" w:rsidRDefault="00602BA5" w:rsidP="00602BA5">
      <w:pPr>
        <w:ind w:right="-472"/>
        <w:rPr>
          <w:rFonts w:ascii="Arial Narrow" w:hAnsi="Arial Narrow"/>
          <w:b/>
          <w:bCs/>
          <w:color w:val="3333FF"/>
          <w:sz w:val="28"/>
          <w:szCs w:val="28"/>
        </w:rPr>
      </w:pPr>
      <w:r>
        <w:rPr>
          <w:rFonts w:ascii="Arial Narrow" w:hAnsi="Arial Narrow"/>
          <w:b/>
          <w:bCs/>
          <w:color w:val="3333FF"/>
          <w:sz w:val="28"/>
          <w:szCs w:val="28"/>
        </w:rPr>
        <w:t xml:space="preserve">3.   Transition period for water meter installation changes </w:t>
      </w:r>
    </w:p>
    <w:p w:rsidR="00602BA5" w:rsidRDefault="00602BA5" w:rsidP="00602BA5">
      <w:pPr>
        <w:ind w:right="-472"/>
        <w:rPr>
          <w:rFonts w:ascii="Arial Narrow" w:hAnsi="Arial Narrow"/>
          <w:b/>
          <w:bCs/>
          <w:color w:val="0000FF"/>
          <w:sz w:val="28"/>
          <w:szCs w:val="28"/>
        </w:rPr>
      </w:pPr>
      <w:r>
        <w:rPr>
          <w:rFonts w:ascii="Arial Narrow" w:hAnsi="Arial Narrow"/>
          <w:b/>
          <w:bCs/>
          <w:color w:val="3333FF"/>
          <w:sz w:val="28"/>
          <w:szCs w:val="28"/>
        </w:rPr>
        <w:t>4</w:t>
      </w:r>
      <w:r>
        <w:rPr>
          <w:rFonts w:ascii="Arial Narrow" w:hAnsi="Arial Narrow"/>
          <w:color w:val="3333FF"/>
          <w:sz w:val="28"/>
          <w:szCs w:val="28"/>
        </w:rPr>
        <w:t xml:space="preserve">.   </w:t>
      </w:r>
      <w:r>
        <w:rPr>
          <w:rFonts w:ascii="Arial Narrow" w:hAnsi="Arial Narrow"/>
          <w:b/>
          <w:bCs/>
          <w:color w:val="0000FF"/>
          <w:sz w:val="28"/>
          <w:szCs w:val="28"/>
        </w:rPr>
        <w:t>SWIM 2014/15 annual water and sewerage data due soon</w:t>
      </w:r>
    </w:p>
    <w:p w:rsidR="00602BA5" w:rsidRDefault="00602BA5" w:rsidP="00602BA5">
      <w:pPr>
        <w:ind w:right="-472"/>
        <w:rPr>
          <w:rFonts w:ascii="Arial Narrow" w:hAnsi="Arial Narrow"/>
          <w:b/>
          <w:bCs/>
          <w:color w:val="3333FF"/>
          <w:sz w:val="28"/>
          <w:szCs w:val="28"/>
        </w:rPr>
      </w:pPr>
      <w:r>
        <w:rPr>
          <w:rFonts w:ascii="Arial Narrow" w:hAnsi="Arial Narrow"/>
          <w:b/>
          <w:bCs/>
          <w:color w:val="3333FF"/>
          <w:sz w:val="28"/>
          <w:szCs w:val="28"/>
        </w:rPr>
        <w:t>5.   Quick links – associated organisations events and announcements</w:t>
      </w:r>
    </w:p>
    <w:p w:rsidR="00602BA5" w:rsidRDefault="00602BA5" w:rsidP="00602BA5">
      <w:pPr>
        <w:pStyle w:val="ListParagraph"/>
        <w:ind w:left="0" w:right="-472"/>
      </w:pPr>
    </w:p>
    <w:p w:rsidR="00602BA5" w:rsidRDefault="00602BA5" w:rsidP="00602BA5">
      <w:pPr>
        <w:ind w:right="-472"/>
        <w:rPr>
          <w:rFonts w:ascii="Times New Roman" w:hAnsi="Times New Roman"/>
          <w:sz w:val="24"/>
          <w:szCs w:val="24"/>
        </w:rPr>
      </w:pPr>
      <w:r>
        <w:rPr>
          <w:rFonts w:ascii="Brush Script MT" w:hAnsi="Brush Script MT"/>
          <w:b/>
          <w:bCs/>
          <w:color w:val="800000"/>
        </w:rPr>
        <w:t>~~~~~~~~~~~~~~~~~~~~~~~~~~~~~~~~~~~~~~~~~~~~~~~~~~~~~~~~</w:t>
      </w:r>
    </w:p>
    <w:p w:rsidR="00602BA5" w:rsidRDefault="00602BA5" w:rsidP="00602BA5">
      <w:pPr>
        <w:ind w:right="-472"/>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i/>
          <w:iCs/>
          <w:color w:val="0000FF"/>
          <w:sz w:val="28"/>
          <w:szCs w:val="28"/>
        </w:rPr>
        <w:t>qldwater</w:t>
      </w:r>
      <w:r>
        <w:rPr>
          <w:rFonts w:ascii="Arial Narrow" w:hAnsi="Arial Narrow"/>
          <w:b/>
          <w:bCs/>
          <w:color w:val="0000FF"/>
          <w:sz w:val="28"/>
          <w:szCs w:val="28"/>
        </w:rPr>
        <w:t xml:space="preserve"> 201</w:t>
      </w:r>
      <w:r w:rsidR="0026602D">
        <w:rPr>
          <w:rFonts w:ascii="Arial Narrow" w:hAnsi="Arial Narrow"/>
          <w:b/>
          <w:bCs/>
          <w:color w:val="0000FF"/>
          <w:sz w:val="28"/>
          <w:szCs w:val="28"/>
        </w:rPr>
        <w:t>5</w:t>
      </w:r>
      <w:r>
        <w:rPr>
          <w:rFonts w:ascii="Arial Narrow" w:hAnsi="Arial Narrow"/>
          <w:b/>
          <w:bCs/>
          <w:color w:val="0000FF"/>
          <w:sz w:val="28"/>
          <w:szCs w:val="28"/>
        </w:rPr>
        <w:t xml:space="preserve"> Innovation Event – Sunshine Coast 4 &amp; 5 November</w:t>
      </w:r>
    </w:p>
    <w:p w:rsidR="00602BA5" w:rsidRDefault="00602BA5" w:rsidP="00602BA5">
      <w:pPr>
        <w:ind w:right="-472"/>
      </w:pPr>
      <w:r>
        <w:rPr>
          <w:rFonts w:ascii="Brush Script MT" w:hAnsi="Brush Script MT"/>
          <w:b/>
          <w:bCs/>
          <w:color w:val="800000"/>
        </w:rPr>
        <w:t xml:space="preserve">~~~~~~~~~~~~~~~~~~~~~~~~~~~~~~~~~~~~~~~~~~~~~~~~~~~~~~~~ </w:t>
      </w:r>
    </w:p>
    <w:p w:rsidR="00602BA5" w:rsidRDefault="00025367" w:rsidP="00602BA5">
      <w:pPr>
        <w:pStyle w:val="NormalWeb"/>
        <w:spacing w:before="0" w:beforeAutospacing="0" w:after="0" w:afterAutospacing="0"/>
        <w:ind w:right="-472"/>
        <w:rPr>
          <w:rFonts w:ascii="Calibri" w:hAnsi="Calibri"/>
          <w:sz w:val="22"/>
          <w:szCs w:val="22"/>
          <w:lang w:val="en-US" w:eastAsia="en-US"/>
        </w:rPr>
      </w:pPr>
      <w:hyperlink r:id="rId5" w:history="1">
        <w:r w:rsidR="00602BA5">
          <w:rPr>
            <w:rStyle w:val="Hyperlink"/>
            <w:rFonts w:ascii="Calibri" w:hAnsi="Calibri"/>
            <w:sz w:val="22"/>
            <w:szCs w:val="22"/>
            <w:lang w:val="en-US" w:eastAsia="en-US"/>
          </w:rPr>
          <w:t>Registrations are now open</w:t>
        </w:r>
      </w:hyperlink>
      <w:r w:rsidR="00602BA5">
        <w:rPr>
          <w:rFonts w:ascii="Calibri" w:hAnsi="Calibri"/>
          <w:sz w:val="22"/>
          <w:szCs w:val="22"/>
          <w:lang w:val="en-US" w:eastAsia="en-US"/>
        </w:rPr>
        <w:t>!  On Wednesday 4 November and Thursday 5 November, the Queensland Water Directorate (</w:t>
      </w:r>
      <w:r w:rsidR="00602BA5">
        <w:rPr>
          <w:rFonts w:ascii="Calibri" w:hAnsi="Calibri"/>
          <w:b/>
          <w:bCs/>
          <w:i/>
          <w:iCs/>
          <w:sz w:val="22"/>
          <w:szCs w:val="22"/>
          <w:lang w:val="en-US" w:eastAsia="en-US"/>
        </w:rPr>
        <w:t>qldwater</w:t>
      </w:r>
      <w:r w:rsidR="00602BA5">
        <w:rPr>
          <w:rFonts w:ascii="Calibri" w:hAnsi="Calibri"/>
          <w:sz w:val="22"/>
          <w:szCs w:val="22"/>
          <w:lang w:val="en-US" w:eastAsia="en-US"/>
        </w:rPr>
        <w:t xml:space="preserve">) will be hosting its second Innovation Event.  Presented by our Technical Reference Group, this forum is designed to provide an opportunity to showcase to peers and other key stakeholders and promote future innovation across the industry.  The event is being hosted in conjunction with Unitywater and will be held at the Maroochy RSL Club.  </w:t>
      </w:r>
    </w:p>
    <w:p w:rsidR="00602BA5" w:rsidRDefault="00602BA5" w:rsidP="00602BA5">
      <w:pPr>
        <w:pStyle w:val="NormalWeb"/>
        <w:spacing w:before="0" w:beforeAutospacing="0" w:after="0" w:afterAutospacing="0"/>
        <w:ind w:right="-472"/>
        <w:rPr>
          <w:rFonts w:ascii="Calibri" w:hAnsi="Calibri"/>
          <w:color w:val="1F497D"/>
          <w:sz w:val="22"/>
          <w:szCs w:val="22"/>
          <w:lang w:val="en-US" w:eastAsia="en-US"/>
        </w:rPr>
      </w:pPr>
    </w:p>
    <w:p w:rsidR="00602BA5" w:rsidRDefault="00602BA5" w:rsidP="00602BA5">
      <w:pPr>
        <w:ind w:right="-472"/>
      </w:pPr>
      <w:r>
        <w:t xml:space="preserve">On the afternoon of Wednesday 4 November, there will be a technical tour of various Unitywater sites with a focus on innovation at Unitywater.  The full day program on Thursday 5 November will feature presentations and panel sessions, followed by dinner at the Maroochy RSL Club.  The program that has been developed is both interactive and informative – with a strong emphasis on presentations by industry for industry and plenty of time for panel discussions.  Guests include the Director General of the Department of Environment and Heritage Protection, as well as interstate presenters/ panellists.  </w:t>
      </w:r>
    </w:p>
    <w:p w:rsidR="00602BA5" w:rsidRDefault="00602BA5" w:rsidP="00602BA5">
      <w:pPr>
        <w:ind w:right="-472"/>
      </w:pPr>
    </w:p>
    <w:p w:rsidR="00602BA5" w:rsidRDefault="00602BA5" w:rsidP="00602BA5">
      <w:pPr>
        <w:pStyle w:val="NormalWeb"/>
        <w:spacing w:before="0" w:beforeAutospacing="0" w:after="0" w:afterAutospacing="0"/>
        <w:ind w:right="-472"/>
        <w:rPr>
          <w:color w:val="1F497D"/>
          <w:sz w:val="22"/>
          <w:szCs w:val="22"/>
        </w:rPr>
      </w:pPr>
      <w:r>
        <w:rPr>
          <w:rFonts w:ascii="Calibri" w:hAnsi="Calibri"/>
          <w:sz w:val="22"/>
          <w:szCs w:val="22"/>
        </w:rPr>
        <w:t>The Grand Final of the “Best of the Best Queensland Water Taste Test” will also be judged at the event.</w:t>
      </w:r>
      <w:r>
        <w:rPr>
          <w:sz w:val="22"/>
          <w:szCs w:val="22"/>
        </w:rPr>
        <w:t xml:space="preserve">  </w:t>
      </w:r>
    </w:p>
    <w:p w:rsidR="00602BA5" w:rsidRDefault="00602BA5" w:rsidP="00602BA5">
      <w:pPr>
        <w:pStyle w:val="NormalWeb"/>
        <w:spacing w:before="0" w:beforeAutospacing="0" w:after="0" w:afterAutospacing="0"/>
        <w:ind w:right="-472"/>
        <w:rPr>
          <w:rFonts w:ascii="Calibri" w:hAnsi="Calibri"/>
          <w:color w:val="1F497D"/>
          <w:sz w:val="22"/>
          <w:szCs w:val="22"/>
          <w:lang w:val="en-US" w:eastAsia="en-US"/>
        </w:rPr>
      </w:pPr>
    </w:p>
    <w:p w:rsidR="00602BA5" w:rsidRDefault="00602BA5" w:rsidP="00602BA5">
      <w:pPr>
        <w:pStyle w:val="NormalWeb"/>
        <w:spacing w:before="0" w:beforeAutospacing="0" w:after="0" w:afterAutospacing="0"/>
        <w:ind w:right="-472"/>
        <w:rPr>
          <w:rFonts w:ascii="Calibri" w:hAnsi="Calibri"/>
          <w:sz w:val="22"/>
          <w:szCs w:val="22"/>
          <w:lang w:val="en-US" w:eastAsia="en-US"/>
        </w:rPr>
      </w:pPr>
      <w:r>
        <w:rPr>
          <w:rFonts w:ascii="Calibri" w:hAnsi="Calibri"/>
          <w:sz w:val="22"/>
          <w:szCs w:val="22"/>
          <w:lang w:val="en-US" w:eastAsia="en-US"/>
        </w:rPr>
        <w:t xml:space="preserve">We are extremely pleased to be able to announce that registrations for the event start at only $120 + GST. The registration cost includes the Technical Tour, morning and afternoon teas, lunch, networking drinks at dinner at the Maroochy RSL. The earlybird rate closes on 12 October – so register early if you are interested in attending both the tour and the innovation event.  The conference catering and technical tour bus must be finalised ahead of the event so we need your registrations before 12 October.  </w:t>
      </w:r>
    </w:p>
    <w:p w:rsidR="00602BA5" w:rsidRDefault="00602BA5" w:rsidP="00602BA5">
      <w:pPr>
        <w:pStyle w:val="NormalWeb"/>
        <w:spacing w:before="0" w:beforeAutospacing="0" w:after="0" w:afterAutospacing="0"/>
        <w:ind w:right="-472"/>
        <w:rPr>
          <w:rFonts w:ascii="Calibri" w:hAnsi="Calibri"/>
          <w:color w:val="1F497D"/>
          <w:sz w:val="22"/>
          <w:szCs w:val="22"/>
          <w:lang w:val="en-US" w:eastAsia="en-US"/>
        </w:rPr>
      </w:pPr>
    </w:p>
    <w:p w:rsidR="00602BA5" w:rsidRDefault="00602BA5" w:rsidP="00602BA5">
      <w:pPr>
        <w:pStyle w:val="NormalWeb"/>
        <w:spacing w:before="0" w:beforeAutospacing="0" w:after="0" w:afterAutospacing="0"/>
        <w:ind w:right="-472"/>
        <w:rPr>
          <w:rFonts w:ascii="Calibri" w:hAnsi="Calibri"/>
          <w:sz w:val="22"/>
          <w:szCs w:val="22"/>
          <w:lang w:val="en-US" w:eastAsia="en-US"/>
        </w:rPr>
      </w:pPr>
      <w:r>
        <w:rPr>
          <w:rFonts w:ascii="Calibri" w:hAnsi="Calibri"/>
          <w:sz w:val="22"/>
          <w:szCs w:val="22"/>
          <w:lang w:val="en-US" w:eastAsia="en-US"/>
        </w:rPr>
        <w:t>The innovation event been made possible by the kind support of:</w:t>
      </w:r>
    </w:p>
    <w:p w:rsidR="00602BA5" w:rsidRDefault="00602BA5" w:rsidP="00602BA5">
      <w:pPr>
        <w:pStyle w:val="NormalWeb"/>
        <w:spacing w:before="0" w:beforeAutospacing="0" w:after="0" w:afterAutospacing="0"/>
        <w:ind w:right="-472"/>
        <w:rPr>
          <w:rFonts w:ascii="Calibri" w:hAnsi="Calibri"/>
          <w:sz w:val="22"/>
          <w:szCs w:val="22"/>
          <w:lang w:val="en-US" w:eastAsia="en-US"/>
        </w:rPr>
      </w:pPr>
    </w:p>
    <w:p w:rsidR="00602BA5" w:rsidRDefault="00602BA5" w:rsidP="00602BA5">
      <w:pPr>
        <w:pStyle w:val="NormalWeb"/>
        <w:spacing w:before="0" w:beforeAutospacing="0" w:after="0" w:afterAutospacing="0"/>
        <w:ind w:right="-472"/>
        <w:rPr>
          <w:rFonts w:ascii="Calibri" w:hAnsi="Calibri"/>
          <w:sz w:val="22"/>
          <w:szCs w:val="22"/>
          <w:lang w:val="en-US" w:eastAsia="en-US"/>
        </w:rPr>
      </w:pPr>
      <w:r>
        <w:rPr>
          <w:rFonts w:ascii="Calibri" w:hAnsi="Calibri"/>
          <w:sz w:val="22"/>
          <w:szCs w:val="22"/>
          <w:lang w:val="en-US" w:eastAsia="en-US"/>
        </w:rPr>
        <w:t>SPEL Environmental (Principal Sponsor)</w:t>
      </w:r>
    </w:p>
    <w:p w:rsidR="00602BA5" w:rsidRDefault="00602BA5" w:rsidP="00602BA5">
      <w:pPr>
        <w:pStyle w:val="NormalWeb"/>
        <w:spacing w:before="0" w:beforeAutospacing="0" w:after="0" w:afterAutospacing="0"/>
        <w:ind w:right="-472"/>
        <w:rPr>
          <w:rFonts w:ascii="Calibri" w:hAnsi="Calibri"/>
          <w:sz w:val="22"/>
          <w:szCs w:val="22"/>
          <w:lang w:val="en-US" w:eastAsia="en-US"/>
        </w:rPr>
      </w:pPr>
      <w:r>
        <w:rPr>
          <w:rFonts w:ascii="Calibri" w:hAnsi="Calibri"/>
          <w:sz w:val="22"/>
          <w:szCs w:val="22"/>
          <w:lang w:val="en-US" w:eastAsia="en-US"/>
        </w:rPr>
        <w:t>Royce Water Technologies and Lonza Water Technologies  (Supporting Sponsors)</w:t>
      </w:r>
    </w:p>
    <w:p w:rsidR="00602BA5" w:rsidRDefault="00602BA5" w:rsidP="00602BA5">
      <w:pPr>
        <w:pStyle w:val="NormalWeb"/>
        <w:spacing w:before="0" w:beforeAutospacing="0" w:after="0" w:afterAutospacing="0"/>
        <w:ind w:right="-472"/>
        <w:rPr>
          <w:rFonts w:ascii="Calibri" w:hAnsi="Calibri"/>
          <w:color w:val="1F497D"/>
          <w:sz w:val="22"/>
          <w:szCs w:val="22"/>
          <w:lang w:val="en-US" w:eastAsia="en-US"/>
        </w:rPr>
      </w:pPr>
    </w:p>
    <w:p w:rsidR="00602BA5" w:rsidRDefault="00602BA5" w:rsidP="00602BA5">
      <w:pPr>
        <w:pStyle w:val="NormalWeb"/>
        <w:spacing w:before="0" w:beforeAutospacing="0" w:after="0" w:afterAutospacing="0"/>
        <w:ind w:right="-472"/>
        <w:rPr>
          <w:rFonts w:ascii="Calibri" w:hAnsi="Calibri"/>
          <w:sz w:val="22"/>
          <w:szCs w:val="22"/>
          <w:lang w:val="en-US" w:eastAsia="en-US"/>
        </w:rPr>
      </w:pPr>
      <w:r>
        <w:rPr>
          <w:rFonts w:ascii="Calibri" w:hAnsi="Calibri"/>
          <w:sz w:val="22"/>
          <w:szCs w:val="22"/>
          <w:lang w:val="en-US" w:eastAsia="en-US"/>
        </w:rPr>
        <w:t xml:space="preserve">Further sponsorship opportunities are available, please contact </w:t>
      </w:r>
      <w:r>
        <w:rPr>
          <w:rFonts w:ascii="Calibri" w:hAnsi="Calibri"/>
          <w:b/>
          <w:bCs/>
          <w:i/>
          <w:iCs/>
          <w:sz w:val="22"/>
          <w:szCs w:val="22"/>
          <w:lang w:val="en-US" w:eastAsia="en-US"/>
        </w:rPr>
        <w:t>qldwater</w:t>
      </w:r>
      <w:r>
        <w:rPr>
          <w:rFonts w:ascii="Calibri" w:hAnsi="Calibri"/>
          <w:sz w:val="22"/>
          <w:szCs w:val="22"/>
          <w:lang w:val="en-US" w:eastAsia="en-US"/>
        </w:rPr>
        <w:t xml:space="preserve"> for more information 07 3632 6850 or email </w:t>
      </w:r>
      <w:hyperlink r:id="rId6" w:history="1">
        <w:r>
          <w:rPr>
            <w:rStyle w:val="Hyperlink"/>
            <w:rFonts w:ascii="Calibri" w:hAnsi="Calibri"/>
            <w:sz w:val="22"/>
            <w:szCs w:val="22"/>
            <w:lang w:val="en-US" w:eastAsia="en-US"/>
          </w:rPr>
          <w:t>hgold@qldwater.com.au</w:t>
        </w:r>
      </w:hyperlink>
      <w:r>
        <w:rPr>
          <w:rFonts w:ascii="Calibri" w:hAnsi="Calibri"/>
          <w:sz w:val="22"/>
          <w:szCs w:val="22"/>
          <w:lang w:val="en-US" w:eastAsia="en-US"/>
        </w:rPr>
        <w:t xml:space="preserve"> </w:t>
      </w:r>
    </w:p>
    <w:p w:rsidR="00602BA5" w:rsidRDefault="00602BA5" w:rsidP="00602BA5">
      <w:pPr>
        <w:pStyle w:val="NormalWeb"/>
        <w:spacing w:before="0" w:beforeAutospacing="0" w:after="0" w:afterAutospacing="0"/>
        <w:ind w:right="-472"/>
        <w:rPr>
          <w:rFonts w:ascii="Calibri" w:hAnsi="Calibri"/>
          <w:color w:val="1F497D"/>
          <w:sz w:val="22"/>
          <w:szCs w:val="22"/>
          <w:lang w:val="en-US" w:eastAsia="en-US"/>
        </w:rPr>
      </w:pPr>
    </w:p>
    <w:p w:rsidR="00602BA5" w:rsidRDefault="00602BA5" w:rsidP="00602BA5">
      <w:pPr>
        <w:pStyle w:val="NormalWeb"/>
        <w:spacing w:before="0" w:beforeAutospacing="0" w:after="0" w:afterAutospacing="0"/>
        <w:ind w:right="-472"/>
        <w:rPr>
          <w:rFonts w:ascii="Calibri" w:hAnsi="Calibri"/>
          <w:sz w:val="22"/>
          <w:szCs w:val="22"/>
          <w:lang w:val="en-US" w:eastAsia="en-US"/>
        </w:rPr>
      </w:pPr>
      <w:r>
        <w:rPr>
          <w:rFonts w:ascii="Calibri" w:hAnsi="Calibri"/>
          <w:sz w:val="22"/>
          <w:szCs w:val="22"/>
          <w:lang w:val="en-US" w:eastAsia="en-US"/>
        </w:rPr>
        <w:t xml:space="preserve">The Local Government Association of Queensland has again offered support for small councils (&lt;10,000 connections) to send staff to the event.  Up to 4 x $500 travel grants will be available (maximum one per council) with </w:t>
      </w:r>
      <w:r>
        <w:rPr>
          <w:rFonts w:ascii="Calibri" w:hAnsi="Calibri"/>
          <w:b/>
          <w:bCs/>
          <w:i/>
          <w:iCs/>
          <w:sz w:val="22"/>
          <w:szCs w:val="22"/>
          <w:lang w:val="en-US" w:eastAsia="en-US"/>
        </w:rPr>
        <w:t xml:space="preserve">qldwater </w:t>
      </w:r>
      <w:r>
        <w:rPr>
          <w:rFonts w:ascii="Calibri" w:hAnsi="Calibri"/>
          <w:sz w:val="22"/>
          <w:szCs w:val="22"/>
          <w:lang w:val="en-US" w:eastAsia="en-US"/>
        </w:rPr>
        <w:t xml:space="preserve">including a free registration for the lucky recipients.  Please contact Dave Cameron </w:t>
      </w:r>
      <w:hyperlink r:id="rId7" w:history="1">
        <w:r>
          <w:rPr>
            <w:rStyle w:val="Hyperlink"/>
            <w:rFonts w:ascii="Calibri" w:hAnsi="Calibri"/>
            <w:sz w:val="22"/>
            <w:szCs w:val="22"/>
            <w:lang w:val="en-US" w:eastAsia="en-US"/>
          </w:rPr>
          <w:t>dcameron@qldwater.com.au</w:t>
        </w:r>
      </w:hyperlink>
      <w:r>
        <w:rPr>
          <w:rFonts w:ascii="Calibri" w:hAnsi="Calibri"/>
          <w:color w:val="1F497D"/>
          <w:sz w:val="22"/>
          <w:szCs w:val="22"/>
          <w:lang w:val="en-US" w:eastAsia="en-US"/>
        </w:rPr>
        <w:t xml:space="preserve"> </w:t>
      </w:r>
      <w:r>
        <w:rPr>
          <w:rFonts w:ascii="Calibri" w:hAnsi="Calibri"/>
          <w:sz w:val="22"/>
          <w:szCs w:val="22"/>
          <w:lang w:val="en-US" w:eastAsia="en-US"/>
        </w:rPr>
        <w:t>if you are interested in pursuing.</w:t>
      </w:r>
    </w:p>
    <w:p w:rsidR="00602BA5" w:rsidRDefault="00602BA5" w:rsidP="00602BA5">
      <w:pPr>
        <w:pStyle w:val="NormalWeb"/>
        <w:spacing w:before="0" w:beforeAutospacing="0" w:after="0" w:afterAutospacing="0"/>
        <w:ind w:right="-472"/>
        <w:rPr>
          <w:rFonts w:ascii="Calibri" w:hAnsi="Calibri"/>
          <w:sz w:val="22"/>
          <w:szCs w:val="22"/>
          <w:lang w:val="en-US" w:eastAsia="en-US"/>
        </w:rPr>
      </w:pPr>
    </w:p>
    <w:p w:rsidR="00602BA5" w:rsidRDefault="00602BA5" w:rsidP="00602BA5">
      <w:pPr>
        <w:pStyle w:val="NormalWeb"/>
        <w:spacing w:before="0" w:beforeAutospacing="0" w:after="0" w:afterAutospacing="0"/>
        <w:ind w:right="-472"/>
        <w:rPr>
          <w:rFonts w:ascii="Calibri" w:hAnsi="Calibri"/>
          <w:sz w:val="22"/>
          <w:szCs w:val="22"/>
          <w:lang w:val="en-US" w:eastAsia="en-US"/>
        </w:rPr>
      </w:pPr>
      <w:r>
        <w:rPr>
          <w:rFonts w:ascii="Calibri" w:hAnsi="Calibri"/>
          <w:sz w:val="22"/>
          <w:szCs w:val="22"/>
          <w:lang w:val="en-US" w:eastAsia="en-US"/>
        </w:rPr>
        <w:t xml:space="preserve">Please visit our website for more information, including program and registration form - </w:t>
      </w:r>
      <w:hyperlink r:id="rId8" w:history="1">
        <w:r>
          <w:rPr>
            <w:rStyle w:val="Hyperlink"/>
            <w:rFonts w:ascii="Calibri" w:hAnsi="Calibri"/>
            <w:sz w:val="22"/>
            <w:szCs w:val="22"/>
            <w:lang w:val="en-US" w:eastAsia="en-US"/>
          </w:rPr>
          <w:t>http://www.qldwater.com.au/2015-Innovation-Forum</w:t>
        </w:r>
      </w:hyperlink>
      <w:r>
        <w:rPr>
          <w:rFonts w:ascii="Calibri" w:hAnsi="Calibri"/>
          <w:sz w:val="22"/>
          <w:szCs w:val="22"/>
          <w:lang w:val="en-US" w:eastAsia="en-US"/>
        </w:rPr>
        <w:t xml:space="preserve"> </w:t>
      </w:r>
    </w:p>
    <w:p w:rsidR="00602BA5" w:rsidRDefault="00602BA5" w:rsidP="00602BA5">
      <w:pPr>
        <w:pStyle w:val="NormalWeb"/>
        <w:spacing w:before="0" w:beforeAutospacing="0" w:after="0" w:afterAutospacing="0"/>
        <w:ind w:right="-472"/>
        <w:rPr>
          <w:rFonts w:ascii="Calibri" w:hAnsi="Calibri"/>
          <w:color w:val="1F497D"/>
          <w:sz w:val="22"/>
          <w:szCs w:val="22"/>
          <w:lang w:val="en-US" w:eastAsia="en-US"/>
        </w:rPr>
      </w:pPr>
    </w:p>
    <w:p w:rsidR="00602BA5" w:rsidRDefault="00602BA5" w:rsidP="00602BA5">
      <w:pPr>
        <w:ind w:right="-472"/>
        <w:rPr>
          <w:rFonts w:ascii="Times New Roman" w:hAnsi="Times New Roman"/>
          <w:sz w:val="24"/>
          <w:szCs w:val="24"/>
        </w:rPr>
      </w:pPr>
      <w:r>
        <w:rPr>
          <w:rFonts w:ascii="Brush Script MT" w:hAnsi="Brush Script MT"/>
          <w:b/>
          <w:bCs/>
          <w:color w:val="800000"/>
        </w:rPr>
        <w:lastRenderedPageBreak/>
        <w:t>~~~~~~~~~~~~~~~~~~~~~~~~~~~~~~~~~~~~~~~~~~~~~~~~~~~~~~~~</w:t>
      </w:r>
    </w:p>
    <w:p w:rsidR="00602BA5" w:rsidRDefault="00602BA5" w:rsidP="00602BA5">
      <w:pPr>
        <w:ind w:right="-472"/>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w:t>
      </w:r>
      <w:r>
        <w:rPr>
          <w:rFonts w:ascii="Arial Narrow" w:hAnsi="Arial Narrow"/>
          <w:b/>
          <w:bCs/>
          <w:color w:val="0000FF"/>
          <w:sz w:val="28"/>
          <w:szCs w:val="28"/>
        </w:rPr>
        <w:t>SEQ Taste Test Winner and regional finalists</w:t>
      </w:r>
    </w:p>
    <w:p w:rsidR="00602BA5" w:rsidRDefault="00602BA5" w:rsidP="00602BA5">
      <w:pPr>
        <w:ind w:right="-472"/>
      </w:pPr>
      <w:r>
        <w:rPr>
          <w:rFonts w:ascii="Brush Script MT" w:hAnsi="Brush Script MT"/>
          <w:b/>
          <w:bCs/>
          <w:color w:val="800000"/>
        </w:rPr>
        <w:t xml:space="preserve">~~~~~~~~~~~~~~~~~~~~~~~~~~~~~~~~~~~~~~~~~~~~~~~~~~~~~~~~ </w:t>
      </w:r>
    </w:p>
    <w:p w:rsidR="00602BA5" w:rsidRDefault="00602BA5" w:rsidP="00602BA5">
      <w:pPr>
        <w:ind w:right="-472"/>
        <w:rPr>
          <w:u w:val="single"/>
        </w:rPr>
      </w:pPr>
      <w:r>
        <w:t>C</w:t>
      </w:r>
      <w:r>
        <w:rPr>
          <w:color w:val="121212"/>
          <w:lang w:eastAsia="en-AU"/>
        </w:rPr>
        <w:t xml:space="preserve">ongratulations to City of </w:t>
      </w:r>
      <w:r>
        <w:rPr>
          <w:lang w:eastAsia="en-AU"/>
        </w:rPr>
        <w:t xml:space="preserve">Gold Coast which won </w:t>
      </w:r>
      <w:r>
        <w:rPr>
          <w:color w:val="121212"/>
          <w:lang w:eastAsia="en-AU"/>
        </w:rPr>
        <w:t xml:space="preserve">the recent SEQ Regional Final of the Ixom Best of the Best Queensland Water Taste Test.  The City of Gold Coast joins the other regional finalists at the Grand Final decider to take place at the </w:t>
      </w:r>
      <w:r>
        <w:rPr>
          <w:b/>
          <w:bCs/>
          <w:i/>
          <w:iCs/>
          <w:color w:val="121212"/>
          <w:lang w:eastAsia="en-AU"/>
        </w:rPr>
        <w:t xml:space="preserve">qldwater </w:t>
      </w:r>
      <w:r>
        <w:rPr>
          <w:color w:val="121212"/>
          <w:lang w:eastAsia="en-AU"/>
        </w:rPr>
        <w:t xml:space="preserve">Innovation Event on the Sunshine Coast on 4 &amp; 5 November. </w:t>
      </w:r>
    </w:p>
    <w:p w:rsidR="00602BA5" w:rsidRDefault="00602BA5" w:rsidP="00602BA5">
      <w:pPr>
        <w:ind w:right="-472"/>
        <w:rPr>
          <w:u w:val="single"/>
        </w:rPr>
      </w:pPr>
      <w:r>
        <w:rPr>
          <w:color w:val="121212"/>
          <w:lang w:eastAsia="en-AU"/>
        </w:rPr>
        <w:t>The six regional finalists vying for the title are:</w:t>
      </w:r>
    </w:p>
    <w:p w:rsidR="00602BA5" w:rsidRDefault="00602BA5" w:rsidP="00602BA5">
      <w:pPr>
        <w:numPr>
          <w:ilvl w:val="0"/>
          <w:numId w:val="1"/>
        </w:numPr>
        <w:shd w:val="clear" w:color="auto" w:fill="FFFFFF"/>
        <w:spacing w:before="100" w:beforeAutospacing="1" w:after="100" w:afterAutospacing="1" w:line="252" w:lineRule="atLeast"/>
        <w:ind w:right="-472"/>
        <w:rPr>
          <w:rFonts w:eastAsia="Times New Roman"/>
          <w:color w:val="121212"/>
          <w:lang w:eastAsia="en-AU"/>
        </w:rPr>
      </w:pPr>
      <w:r>
        <w:rPr>
          <w:rFonts w:eastAsia="Times New Roman"/>
          <w:color w:val="121212"/>
          <w:lang w:eastAsia="en-AU"/>
        </w:rPr>
        <w:t xml:space="preserve">Central Queensland – Livingstone Shire Council, </w:t>
      </w:r>
      <w:r w:rsidR="00025367">
        <w:rPr>
          <w:rFonts w:eastAsia="Times New Roman"/>
          <w:color w:val="121212"/>
          <w:lang w:eastAsia="en-AU"/>
        </w:rPr>
        <w:t>Woodbury</w:t>
      </w:r>
      <w:bookmarkStart w:id="1" w:name="_GoBack"/>
      <w:bookmarkEnd w:id="1"/>
      <w:r>
        <w:rPr>
          <w:rFonts w:eastAsia="Times New Roman"/>
          <w:color w:val="121212"/>
          <w:lang w:eastAsia="en-AU"/>
        </w:rPr>
        <w:t xml:space="preserve"> WTP</w:t>
      </w:r>
    </w:p>
    <w:p w:rsidR="00602BA5" w:rsidRDefault="00602BA5" w:rsidP="00602BA5">
      <w:pPr>
        <w:numPr>
          <w:ilvl w:val="0"/>
          <w:numId w:val="1"/>
        </w:numPr>
        <w:shd w:val="clear" w:color="auto" w:fill="FFFFFF"/>
        <w:spacing w:before="100" w:beforeAutospacing="1" w:after="100" w:afterAutospacing="1" w:line="252" w:lineRule="atLeast"/>
        <w:ind w:right="-472"/>
        <w:rPr>
          <w:rFonts w:eastAsia="Times New Roman"/>
          <w:color w:val="121212"/>
          <w:lang w:eastAsia="en-AU"/>
        </w:rPr>
      </w:pPr>
      <w:r>
        <w:rPr>
          <w:rFonts w:eastAsia="Times New Roman"/>
          <w:color w:val="121212"/>
          <w:lang w:eastAsia="en-AU"/>
        </w:rPr>
        <w:t>Far North Queensland – Cairns Regional Council, Mountain View Scheme</w:t>
      </w:r>
    </w:p>
    <w:p w:rsidR="00602BA5" w:rsidRDefault="00602BA5" w:rsidP="00602BA5">
      <w:pPr>
        <w:numPr>
          <w:ilvl w:val="0"/>
          <w:numId w:val="1"/>
        </w:numPr>
        <w:shd w:val="clear" w:color="auto" w:fill="FFFFFF"/>
        <w:spacing w:before="100" w:beforeAutospacing="1" w:after="100" w:afterAutospacing="1" w:line="252" w:lineRule="atLeast"/>
        <w:ind w:right="-472"/>
        <w:rPr>
          <w:rFonts w:eastAsia="Times New Roman"/>
          <w:color w:val="121212"/>
          <w:lang w:eastAsia="en-AU"/>
        </w:rPr>
      </w:pPr>
      <w:r>
        <w:rPr>
          <w:rFonts w:eastAsia="Times New Roman"/>
          <w:color w:val="121212"/>
          <w:lang w:eastAsia="en-AU"/>
        </w:rPr>
        <w:t>North Queensland – Townsville City Council, Ross River Dam WTP</w:t>
      </w:r>
    </w:p>
    <w:p w:rsidR="00602BA5" w:rsidRDefault="00602BA5" w:rsidP="00602BA5">
      <w:pPr>
        <w:numPr>
          <w:ilvl w:val="0"/>
          <w:numId w:val="1"/>
        </w:numPr>
        <w:shd w:val="clear" w:color="auto" w:fill="FFFFFF"/>
        <w:spacing w:before="100" w:beforeAutospacing="1" w:after="100" w:afterAutospacing="1" w:line="252" w:lineRule="atLeast"/>
        <w:ind w:right="-472"/>
        <w:rPr>
          <w:rFonts w:eastAsia="Times New Roman"/>
          <w:color w:val="121212"/>
          <w:lang w:eastAsia="en-AU"/>
        </w:rPr>
      </w:pPr>
      <w:r>
        <w:rPr>
          <w:rFonts w:eastAsia="Times New Roman"/>
          <w:color w:val="121212"/>
          <w:lang w:eastAsia="en-AU"/>
        </w:rPr>
        <w:t>Western Queensland – Barcaldine Regional Council, Barcaldine Scheme</w:t>
      </w:r>
    </w:p>
    <w:p w:rsidR="00602BA5" w:rsidRDefault="00602BA5" w:rsidP="00602BA5">
      <w:pPr>
        <w:numPr>
          <w:ilvl w:val="0"/>
          <w:numId w:val="1"/>
        </w:numPr>
        <w:shd w:val="clear" w:color="auto" w:fill="FFFFFF"/>
        <w:spacing w:before="100" w:beforeAutospacing="1" w:after="100" w:afterAutospacing="1" w:line="252" w:lineRule="atLeast"/>
        <w:ind w:right="-472"/>
        <w:rPr>
          <w:rFonts w:eastAsia="Times New Roman"/>
          <w:color w:val="121212"/>
          <w:lang w:eastAsia="en-AU"/>
        </w:rPr>
      </w:pPr>
      <w:r>
        <w:rPr>
          <w:rFonts w:eastAsia="Times New Roman"/>
          <w:color w:val="121212"/>
          <w:lang w:eastAsia="en-AU"/>
        </w:rPr>
        <w:t>South West Queensland – Balonne Shire Council, Dirranbandi Scheme</w:t>
      </w:r>
    </w:p>
    <w:p w:rsidR="00602BA5" w:rsidRDefault="00602BA5" w:rsidP="00602BA5">
      <w:pPr>
        <w:numPr>
          <w:ilvl w:val="0"/>
          <w:numId w:val="1"/>
        </w:numPr>
        <w:shd w:val="clear" w:color="auto" w:fill="FFFFFF"/>
        <w:spacing w:before="100" w:beforeAutospacing="1" w:after="100" w:afterAutospacing="1" w:line="252" w:lineRule="atLeast"/>
        <w:ind w:right="-472"/>
        <w:rPr>
          <w:rFonts w:eastAsia="Times New Roman"/>
          <w:color w:val="121212"/>
          <w:lang w:eastAsia="en-AU"/>
        </w:rPr>
      </w:pPr>
      <w:r>
        <w:rPr>
          <w:rFonts w:eastAsia="Times New Roman"/>
          <w:color w:val="121212"/>
          <w:lang w:eastAsia="en-AU"/>
        </w:rPr>
        <w:t>South East Queensland – City of Gold Coast</w:t>
      </w:r>
    </w:p>
    <w:p w:rsidR="00602BA5" w:rsidRDefault="00602BA5" w:rsidP="00602BA5">
      <w:pPr>
        <w:shd w:val="clear" w:color="auto" w:fill="FFFFFF"/>
        <w:spacing w:before="100" w:beforeAutospacing="1" w:after="240" w:line="336" w:lineRule="atLeast"/>
        <w:ind w:right="-472"/>
        <w:rPr>
          <w:color w:val="121212"/>
          <w:lang w:eastAsia="en-AU"/>
        </w:rPr>
      </w:pPr>
      <w:r>
        <w:rPr>
          <w:color w:val="121212"/>
          <w:lang w:eastAsia="en-AU"/>
        </w:rPr>
        <w:t>The Queensland Winner will compete against the New South Wales winner next year in the "Water of Origin Taste Test".</w:t>
      </w:r>
    </w:p>
    <w:p w:rsidR="00602BA5" w:rsidRDefault="00602BA5" w:rsidP="00602BA5">
      <w:pPr>
        <w:ind w:right="-472"/>
        <w:rPr>
          <w:rFonts w:ascii="Times New Roman" w:hAnsi="Times New Roman"/>
          <w:sz w:val="24"/>
          <w:szCs w:val="24"/>
        </w:rPr>
      </w:pPr>
      <w:r>
        <w:rPr>
          <w:rFonts w:ascii="Brush Script MT" w:hAnsi="Brush Script MT"/>
          <w:b/>
          <w:bCs/>
          <w:color w:val="800000"/>
        </w:rPr>
        <w:t>~~~~~~~~~~~~~~~~~~~~~~~~~~~~~~~~~~~~~~~~~~~~~~~~~~~~~~~~</w:t>
      </w:r>
    </w:p>
    <w:p w:rsidR="00602BA5" w:rsidRDefault="00602BA5" w:rsidP="00602BA5">
      <w:pPr>
        <w:ind w:right="-472"/>
        <w:rPr>
          <w:rFonts w:ascii="Arial Narrow" w:hAnsi="Arial Narrow"/>
          <w:b/>
          <w:bCs/>
          <w:color w:val="0000FF"/>
          <w:sz w:val="28"/>
          <w:szCs w:val="28"/>
        </w:rPr>
      </w:pPr>
      <w:r>
        <w:rPr>
          <w:rFonts w:ascii="Arial Narrow" w:hAnsi="Arial Narrow"/>
          <w:b/>
          <w:bCs/>
          <w:color w:val="3333FF"/>
          <w:sz w:val="28"/>
          <w:szCs w:val="28"/>
        </w:rPr>
        <w:t>3</w:t>
      </w:r>
      <w:r>
        <w:rPr>
          <w:rFonts w:ascii="Arial Narrow" w:hAnsi="Arial Narrow"/>
          <w:color w:val="3333FF"/>
          <w:sz w:val="28"/>
          <w:szCs w:val="28"/>
        </w:rPr>
        <w:t xml:space="preserve">.   </w:t>
      </w:r>
      <w:r>
        <w:rPr>
          <w:rFonts w:ascii="Arial Narrow" w:hAnsi="Arial Narrow"/>
          <w:b/>
          <w:bCs/>
          <w:color w:val="3333FF"/>
          <w:sz w:val="28"/>
          <w:szCs w:val="28"/>
        </w:rPr>
        <w:t xml:space="preserve">Transition </w:t>
      </w:r>
      <w:r>
        <w:rPr>
          <w:rFonts w:ascii="Arial Narrow" w:hAnsi="Arial Narrow"/>
          <w:b/>
          <w:bCs/>
          <w:color w:val="0000FF"/>
          <w:sz w:val="28"/>
          <w:szCs w:val="28"/>
        </w:rPr>
        <w:t>period for water meter installation changes</w:t>
      </w:r>
    </w:p>
    <w:p w:rsidR="00602BA5" w:rsidRDefault="00602BA5" w:rsidP="00602BA5">
      <w:pPr>
        <w:ind w:right="-472"/>
      </w:pPr>
      <w:r>
        <w:rPr>
          <w:rFonts w:ascii="Brush Script MT" w:hAnsi="Brush Script MT"/>
          <w:b/>
          <w:bCs/>
          <w:color w:val="800000"/>
        </w:rPr>
        <w:t xml:space="preserve">~~~~~~~~~~~~~~~~~~~~~~~~~~~~~~~~~~~~~~~~~~~~~~~~~~~~~~~~ </w:t>
      </w:r>
    </w:p>
    <w:p w:rsidR="00602BA5" w:rsidRDefault="00602BA5" w:rsidP="00602BA5">
      <w:pPr>
        <w:ind w:right="-472"/>
      </w:pPr>
      <w:r>
        <w:t>eFlash # 263 explained the issue with commencement of the provisions of the legislation amending water meter installation practices.</w:t>
      </w:r>
    </w:p>
    <w:p w:rsidR="00602BA5" w:rsidRDefault="00602BA5" w:rsidP="00602BA5">
      <w:pPr>
        <w:ind w:right="-472"/>
      </w:pPr>
    </w:p>
    <w:p w:rsidR="00602BA5" w:rsidRDefault="00602BA5" w:rsidP="00602BA5">
      <w:pPr>
        <w:ind w:right="-472"/>
      </w:pPr>
      <w:r>
        <w:t>DEWS has advised that the 18 month transition period commenced on 21 August 2015 and ceases on 21 February 2017.  Licensed plumbers or enrolled apprentices operating under supervision need to be installing new meters by this date.</w:t>
      </w:r>
    </w:p>
    <w:p w:rsidR="00602BA5" w:rsidRDefault="00602BA5" w:rsidP="00602BA5">
      <w:pPr>
        <w:ind w:right="-472"/>
        <w:rPr>
          <w:b/>
          <w:bCs/>
        </w:rPr>
      </w:pPr>
    </w:p>
    <w:p w:rsidR="00602BA5" w:rsidRDefault="00602BA5" w:rsidP="00602BA5">
      <w:pPr>
        <w:ind w:right="-472"/>
        <w:rPr>
          <w:rFonts w:ascii="Times New Roman" w:hAnsi="Times New Roman"/>
          <w:sz w:val="24"/>
          <w:szCs w:val="24"/>
        </w:rPr>
      </w:pPr>
      <w:r>
        <w:rPr>
          <w:rFonts w:ascii="Brush Script MT" w:hAnsi="Brush Script MT"/>
          <w:b/>
          <w:bCs/>
          <w:color w:val="800000"/>
        </w:rPr>
        <w:t>~~~~~~~~~~~~~~~~~~~~~~~~~~~~~~~~~~~~~~~~~~~~~~~~~~~~~~~~</w:t>
      </w:r>
    </w:p>
    <w:p w:rsidR="00602BA5" w:rsidRDefault="00602BA5" w:rsidP="00602BA5">
      <w:pPr>
        <w:ind w:right="-472"/>
        <w:rPr>
          <w:rFonts w:ascii="Arial Narrow" w:hAnsi="Arial Narrow"/>
          <w:b/>
          <w:bCs/>
          <w:color w:val="0000FF"/>
          <w:sz w:val="28"/>
          <w:szCs w:val="28"/>
        </w:rPr>
      </w:pPr>
      <w:r>
        <w:rPr>
          <w:rFonts w:ascii="Arial Narrow" w:hAnsi="Arial Narrow"/>
          <w:b/>
          <w:bCs/>
          <w:color w:val="3333FF"/>
          <w:sz w:val="28"/>
          <w:szCs w:val="28"/>
        </w:rPr>
        <w:t>4</w:t>
      </w:r>
      <w:r>
        <w:rPr>
          <w:rFonts w:ascii="Arial Narrow" w:hAnsi="Arial Narrow"/>
          <w:color w:val="3333FF"/>
          <w:sz w:val="28"/>
          <w:szCs w:val="28"/>
        </w:rPr>
        <w:t xml:space="preserve">.   </w:t>
      </w:r>
      <w:r>
        <w:rPr>
          <w:rFonts w:ascii="Arial Narrow" w:hAnsi="Arial Narrow"/>
          <w:b/>
          <w:bCs/>
          <w:color w:val="0000FF"/>
          <w:sz w:val="28"/>
          <w:szCs w:val="28"/>
        </w:rPr>
        <w:t>SWIM 2014/15 annual water and sewerage data due soon</w:t>
      </w:r>
    </w:p>
    <w:p w:rsidR="00602BA5" w:rsidRDefault="00602BA5" w:rsidP="00602BA5">
      <w:pPr>
        <w:ind w:right="-472"/>
      </w:pPr>
      <w:r>
        <w:rPr>
          <w:rFonts w:ascii="Brush Script MT" w:hAnsi="Brush Script MT"/>
          <w:b/>
          <w:bCs/>
          <w:color w:val="800000"/>
        </w:rPr>
        <w:t xml:space="preserve">~~~~~~~~~~~~~~~~~~~~~~~~~~~~~~~~~~~~~~~~~~~~~~~~~~~~~~~~ </w:t>
      </w:r>
    </w:p>
    <w:p w:rsidR="00602BA5" w:rsidRDefault="00602BA5" w:rsidP="00602BA5">
      <w:pPr>
        <w:ind w:right="-472"/>
      </w:pPr>
      <w:r>
        <w:t>All Water Service Providers in Queensland must have their Qld Govt Key Performance Indicators (KPI), which also includes NPR indicators for those with greater than 10,000 water connections, and ABS data collated and submitted by October 1</w:t>
      </w:r>
      <w:r>
        <w:rPr>
          <w:vertAlign w:val="superscript"/>
        </w:rPr>
        <w:t>st</w:t>
      </w:r>
      <w:r>
        <w:t>. BoM reporting Service Providers need to have their BoM data in by 31</w:t>
      </w:r>
      <w:r>
        <w:rPr>
          <w:vertAlign w:val="superscript"/>
        </w:rPr>
        <w:t>st</w:t>
      </w:r>
      <w:r>
        <w:t xml:space="preserve"> August.</w:t>
      </w:r>
    </w:p>
    <w:p w:rsidR="00602BA5" w:rsidRDefault="00602BA5" w:rsidP="00602BA5">
      <w:pPr>
        <w:ind w:right="-472"/>
      </w:pPr>
    </w:p>
    <w:p w:rsidR="00602BA5" w:rsidRDefault="00602BA5" w:rsidP="00602BA5">
      <w:pPr>
        <w:ind w:right="-472"/>
      </w:pPr>
      <w:r>
        <w:t>We welcome your feedback on SWIM and the new SWIM</w:t>
      </w:r>
      <w:r>
        <w:rPr>
          <w:i/>
          <w:iCs/>
        </w:rPr>
        <w:t xml:space="preserve">Local </w:t>
      </w:r>
      <w:r>
        <w:t>system. For more information please contact David Scheltinga (</w:t>
      </w:r>
      <w:hyperlink r:id="rId9" w:history="1">
        <w:r>
          <w:rPr>
            <w:rStyle w:val="Hyperlink"/>
          </w:rPr>
          <w:t>dscheltinga@qldwater.com.au</w:t>
        </w:r>
      </w:hyperlink>
      <w:r>
        <w:t xml:space="preserve"> or (07) 4124 3723).</w:t>
      </w:r>
    </w:p>
    <w:p w:rsidR="00602BA5" w:rsidRDefault="00602BA5" w:rsidP="00602BA5">
      <w:pPr>
        <w:ind w:right="-472"/>
        <w:rPr>
          <w:b/>
          <w:bCs/>
          <w:i/>
          <w:iCs/>
        </w:rPr>
      </w:pPr>
    </w:p>
    <w:p w:rsidR="00602BA5" w:rsidRDefault="00602BA5" w:rsidP="00602BA5">
      <w:pPr>
        <w:ind w:right="-472"/>
        <w:rPr>
          <w:rFonts w:ascii="Brush Script MT" w:hAnsi="Brush Script MT"/>
          <w:b/>
          <w:bCs/>
        </w:rPr>
      </w:pPr>
      <w:r>
        <w:rPr>
          <w:rFonts w:ascii="Brush Script MT" w:hAnsi="Brush Script MT"/>
          <w:b/>
          <w:bCs/>
          <w:color w:val="800000"/>
        </w:rPr>
        <w:t xml:space="preserve">~~~~~~~~~~~~~~~~~~~~~~~~~~~~~~~~~~~~~~~~~~~~~~~~~~~~~~~~ </w:t>
      </w:r>
    </w:p>
    <w:p w:rsidR="00602BA5" w:rsidRDefault="00602BA5" w:rsidP="00602BA5">
      <w:pPr>
        <w:ind w:right="-472"/>
      </w:pPr>
      <w:r>
        <w:rPr>
          <w:rFonts w:ascii="Arial Narrow" w:hAnsi="Arial Narrow"/>
          <w:b/>
          <w:bCs/>
          <w:color w:val="3333FF"/>
          <w:sz w:val="28"/>
          <w:szCs w:val="28"/>
        </w:rPr>
        <w:t xml:space="preserve">5.   QUICK </w:t>
      </w:r>
      <w:r>
        <w:rPr>
          <w:rFonts w:ascii="Arial Narrow" w:hAnsi="Arial Narrow"/>
          <w:b/>
          <w:bCs/>
          <w:color w:val="0000FF"/>
          <w:sz w:val="28"/>
          <w:szCs w:val="28"/>
        </w:rPr>
        <w:t>LINKS – ASSOCIATED ORGANISATIONS EVENTS &amp; ANNOUNCEMENTS</w:t>
      </w:r>
    </w:p>
    <w:p w:rsidR="00602BA5" w:rsidRDefault="00602BA5" w:rsidP="00602BA5">
      <w:pPr>
        <w:ind w:right="-472"/>
        <w:rPr>
          <w:rFonts w:ascii="Brush Script MT" w:hAnsi="Brush Script MT"/>
          <w:b/>
          <w:bCs/>
        </w:rPr>
      </w:pPr>
      <w:r>
        <w:rPr>
          <w:rFonts w:ascii="Brush Script MT" w:hAnsi="Brush Script MT"/>
          <w:b/>
          <w:bCs/>
          <w:color w:val="800000"/>
        </w:rPr>
        <w:t xml:space="preserve">~~~~~~~~~~~~~~~~~~~~~~~~~~~~~~~~~~~~~~~~~~~~~~~~~~~~~~~~ </w:t>
      </w:r>
    </w:p>
    <w:p w:rsidR="00602BA5" w:rsidRDefault="00025367" w:rsidP="00602BA5">
      <w:pPr>
        <w:ind w:right="-472"/>
      </w:pPr>
      <w:hyperlink r:id="rId10" w:history="1">
        <w:r w:rsidR="00602BA5">
          <w:rPr>
            <w:rStyle w:val="Hyperlink"/>
            <w:b/>
            <w:bCs/>
          </w:rPr>
          <w:t>ICE WaRM</w:t>
        </w:r>
      </w:hyperlink>
      <w:r w:rsidR="00602BA5">
        <w:rPr>
          <w:b/>
          <w:bCs/>
        </w:rPr>
        <w:t xml:space="preserve"> </w:t>
      </w:r>
      <w:r w:rsidR="00602BA5">
        <w:t>have the following training available:</w:t>
      </w:r>
      <w:r w:rsidR="00602BA5">
        <w:br/>
        <w:t xml:space="preserve">- </w:t>
      </w:r>
      <w:hyperlink r:id="rId11" w:history="1">
        <w:r w:rsidR="00602BA5">
          <w:rPr>
            <w:rStyle w:val="Hyperlink"/>
          </w:rPr>
          <w:t>6th Groundwater Essentials</w:t>
        </w:r>
      </w:hyperlink>
      <w:r w:rsidR="00602BA5">
        <w:t>: ADELAIDE: Mon 7 - Tues 8 Sept </w:t>
      </w:r>
      <w:r w:rsidR="00602BA5">
        <w:br/>
        <w:t xml:space="preserve">- </w:t>
      </w:r>
      <w:hyperlink r:id="rId12" w:history="1">
        <w:r w:rsidR="00602BA5">
          <w:rPr>
            <w:rStyle w:val="Hyperlink"/>
          </w:rPr>
          <w:t>7th Australian Water School</w:t>
        </w:r>
      </w:hyperlink>
      <w:r w:rsidR="00602BA5">
        <w:t xml:space="preserve">: ADELAIDE:  Wed 9 - Fri 11 Sept </w:t>
      </w:r>
    </w:p>
    <w:p w:rsidR="00602BA5" w:rsidRDefault="00602BA5" w:rsidP="00602BA5">
      <w:pPr>
        <w:ind w:right="-472"/>
      </w:pPr>
      <w:r>
        <w:t xml:space="preserve">- </w:t>
      </w:r>
      <w:hyperlink r:id="rId13" w:history="1">
        <w:r>
          <w:rPr>
            <w:rStyle w:val="Hyperlink"/>
          </w:rPr>
          <w:t>Coal Seam and Shale Gas Extraction</w:t>
        </w:r>
      </w:hyperlink>
      <w:r>
        <w:t>: Post-RiverSymposium Workshop: BRISBANE, Thu 24 Sep</w:t>
      </w:r>
      <w:r>
        <w:br/>
        <w:t xml:space="preserve">- </w:t>
      </w:r>
      <w:hyperlink r:id="rId14" w:history="1">
        <w:r>
          <w:rPr>
            <w:rStyle w:val="Hyperlink"/>
          </w:rPr>
          <w:t>River Modelling for Decision Makers</w:t>
        </w:r>
      </w:hyperlink>
      <w:r>
        <w:t>: Post-RiverSymposium Workshop: BRISBANE, Thu 24 Sep</w:t>
      </w:r>
      <w:r>
        <w:br/>
        <w:t xml:space="preserve">- </w:t>
      </w:r>
      <w:hyperlink r:id="rId15" w:history="1">
        <w:r>
          <w:rPr>
            <w:rStyle w:val="Hyperlink"/>
          </w:rPr>
          <w:t>4th HEC-RAS Water Modelling</w:t>
        </w:r>
      </w:hyperlink>
      <w:r>
        <w:t>: MELBOURNE: Mon 12  - Fri 16 Oct</w:t>
      </w:r>
      <w:r>
        <w:br/>
        <w:t xml:space="preserve">- </w:t>
      </w:r>
      <w:hyperlink r:id="rId16" w:history="1">
        <w:r>
          <w:rPr>
            <w:rStyle w:val="Hyperlink"/>
          </w:rPr>
          <w:t>Water in Mining School</w:t>
        </w:r>
      </w:hyperlink>
      <w:r>
        <w:t>: PERTH: Wed 9 Dec - Fri 11 Dec</w:t>
      </w:r>
    </w:p>
    <w:p w:rsidR="00602BA5" w:rsidRDefault="00602BA5" w:rsidP="00602BA5">
      <w:pPr>
        <w:ind w:right="-472"/>
      </w:pPr>
      <w:r>
        <w:t xml:space="preserve">International WaterCentre scholarships “Master of Integrated Water Management” and “Water Leadership Program” are now open. For more information visit </w:t>
      </w:r>
      <w:hyperlink r:id="rId17" w:history="1">
        <w:r>
          <w:rPr>
            <w:rStyle w:val="Hyperlink"/>
            <w:lang w:val="en-US"/>
          </w:rPr>
          <w:t>www.watercentre.org/iwc-scholarships</w:t>
        </w:r>
      </w:hyperlink>
    </w:p>
    <w:p w:rsidR="00602BA5" w:rsidRDefault="00602BA5" w:rsidP="00602BA5">
      <w:pPr>
        <w:ind w:right="-472"/>
        <w:rPr>
          <w:rFonts w:ascii="Arial" w:hAnsi="Arial" w:cs="Arial"/>
        </w:rPr>
      </w:pPr>
    </w:p>
    <w:p w:rsidR="00602BA5" w:rsidRDefault="00602BA5" w:rsidP="00602BA5">
      <w:pPr>
        <w:ind w:right="-472"/>
      </w:pPr>
      <w:r>
        <w:rPr>
          <w:rFonts w:ascii="Brush Script MT" w:hAnsi="Brush Script MT"/>
          <w:b/>
          <w:bCs/>
          <w:color w:val="800000"/>
        </w:rPr>
        <w:t>~~~~~~~~~~~~~~~~~~~~~~~~~~~~~~~~~~~~~~~~~~~~~~~~~~~~~~~~</w:t>
      </w:r>
    </w:p>
    <w:p w:rsidR="00602BA5" w:rsidRDefault="00602BA5" w:rsidP="00602BA5">
      <w:pPr>
        <w:ind w:right="-472"/>
      </w:pPr>
      <w:r>
        <w:rPr>
          <w:rFonts w:ascii="Arial Narrow" w:hAnsi="Arial Narrow"/>
          <w:b/>
          <w:bCs/>
          <w:color w:val="000080"/>
          <w:sz w:val="18"/>
          <w:szCs w:val="18"/>
        </w:rPr>
        <w:t>This message may be passed on to interested individuals and organisations.</w:t>
      </w:r>
    </w:p>
    <w:p w:rsidR="00602BA5" w:rsidRDefault="00602BA5" w:rsidP="00602BA5">
      <w:pPr>
        <w:ind w:right="-472"/>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8" w:tooltip="blocked::mailto:hgold@qldwater.com.au&#10;mailto:hgold@qldwater.com.au" w:history="1">
        <w:r>
          <w:rPr>
            <w:rStyle w:val="Hyperlink"/>
            <w:rFonts w:ascii="Arial Narrow" w:hAnsi="Arial Narrow"/>
            <w:sz w:val="18"/>
            <w:szCs w:val="18"/>
          </w:rPr>
          <w:t>hgold@qldwater.com.au</w:t>
        </w:r>
      </w:hyperlink>
    </w:p>
    <w:p w:rsidR="00602BA5" w:rsidRDefault="00602BA5" w:rsidP="00602BA5">
      <w:pPr>
        <w:ind w:right="-472"/>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02BA5" w:rsidRDefault="00602BA5" w:rsidP="00602BA5">
      <w:pPr>
        <w:ind w:right="-472"/>
      </w:pPr>
      <w:r>
        <w:rPr>
          <w:rFonts w:ascii="Arial Narrow" w:hAnsi="Arial Narrow"/>
          <w:b/>
          <w:bCs/>
          <w:color w:val="000080"/>
          <w:sz w:val="18"/>
          <w:szCs w:val="18"/>
          <w:lang w:val="da-DK"/>
        </w:rPr>
        <w:t xml:space="preserve">Visit qldwater at </w:t>
      </w:r>
      <w:hyperlink r:id="rId2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32C8E" w:rsidRPr="00602BA5" w:rsidRDefault="00602BA5" w:rsidP="00602BA5">
      <w:pPr>
        <w:ind w:right="-472"/>
      </w:pPr>
      <w:r>
        <w:rPr>
          <w:rFonts w:ascii="Brush Script MT" w:hAnsi="Brush Script MT"/>
          <w:b/>
          <w:bCs/>
          <w:color w:val="800000"/>
          <w:lang w:val="da-DK"/>
        </w:rPr>
        <w:t>~~~~~~~~~~~~~~~~~~~~~~~~~~~~~~~~~~~~~~~~~~~~~~~~~~~~~~~~</w:t>
      </w:r>
      <w:bookmarkEnd w:id="0"/>
    </w:p>
    <w:sectPr w:rsidR="00532C8E" w:rsidRPr="00602BA5" w:rsidSect="00602BA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87AD6"/>
    <w:multiLevelType w:val="multilevel"/>
    <w:tmpl w:val="879E5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A5"/>
    <w:rsid w:val="00025367"/>
    <w:rsid w:val="0026602D"/>
    <w:rsid w:val="00532C8E"/>
    <w:rsid w:val="00602BA5"/>
    <w:rsid w:val="00632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EEF73-0588-417D-B19E-397CC3DD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A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BA5"/>
    <w:rPr>
      <w:color w:val="0563C1"/>
      <w:u w:val="single"/>
    </w:rPr>
  </w:style>
  <w:style w:type="paragraph" w:styleId="NormalWeb">
    <w:name w:val="Normal (Web)"/>
    <w:basedOn w:val="Normal"/>
    <w:uiPriority w:val="99"/>
    <w:semiHidden/>
    <w:unhideWhenUsed/>
    <w:rsid w:val="00602BA5"/>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602B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69232">
      <w:bodyDiv w:val="1"/>
      <w:marLeft w:val="0"/>
      <w:marRight w:val="0"/>
      <w:marTop w:val="0"/>
      <w:marBottom w:val="0"/>
      <w:divBdr>
        <w:top w:val="none" w:sz="0" w:space="0" w:color="auto"/>
        <w:left w:val="none" w:sz="0" w:space="0" w:color="auto"/>
        <w:bottom w:val="none" w:sz="0" w:space="0" w:color="auto"/>
        <w:right w:val="none" w:sz="0" w:space="0" w:color="auto"/>
      </w:divBdr>
    </w:div>
    <w:div w:id="195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2015-Innovation-Forum" TargetMode="External"/><Relationship Id="rId13" Type="http://schemas.openxmlformats.org/officeDocument/2006/relationships/hyperlink" Target="http://www.icewarm.com.au/short-courses/courses/CSSG/register" TargetMode="External"/><Relationship Id="rId18" Type="http://schemas.openxmlformats.org/officeDocument/2006/relationships/hyperlink" Target="mailto:hgold@qldwater.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cameron@qldwater.com.au" TargetMode="External"/><Relationship Id="rId12" Type="http://schemas.openxmlformats.org/officeDocument/2006/relationships/hyperlink" Target="http://www.icewarm.com.au/short-courses/courses/7AWS/register" TargetMode="External"/><Relationship Id="rId17" Type="http://schemas.openxmlformats.org/officeDocument/2006/relationships/hyperlink" Target="www.watercentre.org/iwc-scholarships" TargetMode="External"/><Relationship Id="rId2" Type="http://schemas.openxmlformats.org/officeDocument/2006/relationships/styles" Target="styles.xml"/><Relationship Id="rId16" Type="http://schemas.openxmlformats.org/officeDocument/2006/relationships/hyperlink" Target="http://www.icewarm.com.au/short-courses/courses/WIM/register" TargetMode="External"/><Relationship Id="rId20"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mailto:hgold@qldwater.com.au" TargetMode="External"/><Relationship Id="rId11" Type="http://schemas.openxmlformats.org/officeDocument/2006/relationships/hyperlink" Target="http://www.icewarm.com.au/short-courses/courses/6GWE/register" TargetMode="External"/><Relationship Id="rId5" Type="http://schemas.openxmlformats.org/officeDocument/2006/relationships/hyperlink" Target="http://www.qldwater.com.au/2015-Innovation-Forum" TargetMode="External"/><Relationship Id="rId15" Type="http://schemas.openxmlformats.org/officeDocument/2006/relationships/hyperlink" Target="http://www.icewarm.com.au/short-courses/courses/4HEC/register" TargetMode="External"/><Relationship Id="rId10" Type="http://schemas.openxmlformats.org/officeDocument/2006/relationships/hyperlink" Target="http://www.icewarm.com.au/" TargetMode="External"/><Relationship Id="rId19"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mailto:dscheltinga@qldwater.com.au" TargetMode="External"/><Relationship Id="rId14" Type="http://schemas.openxmlformats.org/officeDocument/2006/relationships/hyperlink" Target="http://www.icewarm.com.au/short-courses/courses/RMDM/regis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4</cp:revision>
  <dcterms:created xsi:type="dcterms:W3CDTF">2015-08-27T04:44:00Z</dcterms:created>
  <dcterms:modified xsi:type="dcterms:W3CDTF">2015-08-28T03:40:00Z</dcterms:modified>
</cp:coreProperties>
</file>